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5</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28</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cs="宋体"/>
          <w:i w:val="0"/>
          <w:iCs w:val="0"/>
          <w:caps w:val="0"/>
          <w:color w:val="333333"/>
          <w:spacing w:val="0"/>
          <w:sz w:val="28"/>
          <w:szCs w:val="28"/>
          <w:shd w:val="clear" w:fill="FFFFFF"/>
          <w:lang w:val="en-US" w:eastAsia="zh-CN"/>
        </w:rPr>
        <w:t>后勤楼5</w:t>
      </w:r>
      <w:r>
        <w:rPr>
          <w:rFonts w:hint="eastAsia" w:ascii="宋体" w:hAnsi="宋体" w:eastAsia="宋体" w:cs="宋体"/>
          <w:i w:val="0"/>
          <w:iCs w:val="0"/>
          <w:caps w:val="0"/>
          <w:color w:val="333333"/>
          <w:spacing w:val="0"/>
          <w:sz w:val="28"/>
          <w:szCs w:val="28"/>
          <w:shd w:val="clear" w:fill="FFFFFF"/>
        </w:rPr>
        <w:t>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28</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1F0E1A36">
      <w:pPr>
        <w:widowControl/>
        <w:numPr>
          <w:numId w:val="0"/>
        </w:numPr>
        <w:spacing w:line="510" w:lineRule="exact"/>
        <w:jc w:val="left"/>
        <w:rPr>
          <w:rFonts w:hint="default" w:ascii="宋体" w:hAnsi="宋体" w:eastAsia="宋体"/>
          <w:kern w:val="0"/>
          <w:sz w:val="28"/>
          <w:szCs w:val="28"/>
          <w:lang w:val="en-US" w:eastAsia="zh-CN"/>
        </w:rPr>
      </w:pPr>
      <w:r>
        <w:rPr>
          <w:rFonts w:hint="eastAsia" w:ascii="宋体" w:hAnsi="宋体" w:cs="宋体"/>
          <w:sz w:val="28"/>
          <w:szCs w:val="28"/>
          <w:lang w:val="en-US" w:eastAsia="zh-CN"/>
        </w:rPr>
        <w:t>12.投标单位近三年内耗材销售业绩不少于2份</w:t>
      </w:r>
      <w:r>
        <w:rPr>
          <w:rFonts w:hint="eastAsia" w:ascii="宋体" w:hAnsi="宋体" w:cs="宋体"/>
          <w:b/>
          <w:bCs/>
          <w:sz w:val="28"/>
          <w:szCs w:val="28"/>
          <w:lang w:val="en-US" w:eastAsia="zh-CN"/>
        </w:rPr>
        <w:t>（必须提供合同、发</w:t>
      </w:r>
      <w:bookmarkStart w:id="1" w:name="_GoBack"/>
      <w:bookmarkEnd w:id="1"/>
      <w:r>
        <w:rPr>
          <w:rFonts w:hint="eastAsia" w:ascii="宋体" w:hAnsi="宋体" w:cs="宋体"/>
          <w:b/>
          <w:bCs/>
          <w:sz w:val="28"/>
          <w:szCs w:val="28"/>
          <w:lang w:val="en-US" w:eastAsia="zh-CN"/>
        </w:rPr>
        <w:t>票、客户清单，如有敏感信息自行隐去。）</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3正本</w:t>
      </w:r>
      <w:r>
        <w:rPr>
          <w:rFonts w:hint="eastAsia" w:hAnsi="宋体"/>
          <w:sz w:val="28"/>
          <w:szCs w:val="28"/>
          <w:lang w:val="en-US" w:eastAsia="zh-CN"/>
        </w:rPr>
        <w:t>包含</w:t>
      </w:r>
      <w:r>
        <w:rPr>
          <w:rFonts w:hint="eastAsia" w:ascii="宋体" w:hAnsi="宋体"/>
          <w:kern w:val="0"/>
          <w:sz w:val="28"/>
          <w:szCs w:val="28"/>
        </w:rPr>
        <w:t>投标</w:t>
      </w:r>
      <w:r>
        <w:rPr>
          <w:rFonts w:hAnsi="宋体"/>
          <w:sz w:val="28"/>
          <w:szCs w:val="28"/>
        </w:rPr>
        <w:t>人</w:t>
      </w:r>
      <w:r>
        <w:rPr>
          <w:rFonts w:hint="eastAsia" w:ascii="宋体" w:hAnsi="宋体"/>
          <w:kern w:val="0"/>
          <w:sz w:val="28"/>
          <w:szCs w:val="28"/>
        </w:rPr>
        <w:t>投标</w:t>
      </w:r>
      <w:r>
        <w:rPr>
          <w:rFonts w:hint="eastAsia" w:hAnsi="宋体"/>
          <w:sz w:val="28"/>
          <w:szCs w:val="28"/>
        </w:rPr>
        <w:t>品种报价表，于开标当天与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34CCD"/>
    <w:rsid w:val="03D91250"/>
    <w:rsid w:val="047F0FEB"/>
    <w:rsid w:val="04B30C95"/>
    <w:rsid w:val="053B3A82"/>
    <w:rsid w:val="056F2E0E"/>
    <w:rsid w:val="059011CF"/>
    <w:rsid w:val="05DF0427"/>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DE85532"/>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937D13"/>
    <w:rsid w:val="58DB2C1E"/>
    <w:rsid w:val="59657925"/>
    <w:rsid w:val="597C6CAF"/>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1646</Words>
  <Characters>1727</Characters>
  <Lines>17</Lines>
  <Paragraphs>4</Paragraphs>
  <TotalTime>21</TotalTime>
  <ScaleCrop>false</ScaleCrop>
  <LinksUpToDate>false</LinksUpToDate>
  <CharactersWithSpaces>1819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2026-05-28T01:46:00Z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49CB2264A0B34EE6AB9B78E5C85C1B8C_13</vt:lpwstr>
  </property>
  <property fmtid="{D5CDD505-2E9C-101B-9397-08002B2CF9AE}" pid="4" name="KSOTemplateDocerSaveRecord">
    <vt:lpwstr>eyJoZGlkIjoiYWIyODYxMjI2ZWMyYmJiMTYwMzk3YTM4ZTllYjAyZTgiLCJ1c2VySWQiOiIxMDI2NTUyNjU5In0=</vt:lpwstr>
  </property>
</Properties>
</file>