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4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临床试验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文件归档清单</w:t>
      </w:r>
    </w:p>
    <w:tbl>
      <w:tblPr>
        <w:tblStyle w:val="6"/>
        <w:tblW w:w="947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559"/>
        <w:gridCol w:w="1599"/>
        <w:gridCol w:w="1560"/>
        <w:gridCol w:w="1599"/>
        <w:gridCol w:w="1559"/>
      </w:tblGrid>
      <w:tr w14:paraId="786DC3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14:paraId="7381BFC0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876" w:type="dxa"/>
            <w:gridSpan w:val="5"/>
            <w:tcBorders>
              <w:tl2br w:val="nil"/>
              <w:tr2bl w:val="nil"/>
            </w:tcBorders>
            <w:vAlign w:val="center"/>
          </w:tcPr>
          <w:p w14:paraId="5A374884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77FE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14:paraId="4BFDF4B1"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7876" w:type="dxa"/>
            <w:gridSpan w:val="5"/>
            <w:tcBorders>
              <w:tl2br w:val="nil"/>
              <w:tr2bl w:val="nil"/>
            </w:tcBorders>
            <w:vAlign w:val="center"/>
          </w:tcPr>
          <w:p w14:paraId="761D5E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8510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14:paraId="74F4907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38E892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6C6F629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试验时间</w:t>
            </w:r>
          </w:p>
        </w:tc>
        <w:tc>
          <w:tcPr>
            <w:tcW w:w="4718" w:type="dxa"/>
            <w:gridSpan w:val="3"/>
            <w:tcBorders>
              <w:tl2br w:val="nil"/>
              <w:tr2bl w:val="nil"/>
            </w:tcBorders>
            <w:vAlign w:val="center"/>
          </w:tcPr>
          <w:p w14:paraId="3E4861C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20XX年XX月-20XX年XX月</w:t>
            </w:r>
          </w:p>
        </w:tc>
      </w:tr>
      <w:tr w14:paraId="462E2F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14:paraId="795EBB25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注册管理分类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2E1B20B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445AEDD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临床期别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1D25DB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0D7D435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保存期限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66C9141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89C3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14:paraId="35F7278A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5CA85E0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1E497EB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016744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27C7532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存档位置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6958EAC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1374643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947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59"/>
        <w:gridCol w:w="960"/>
        <w:gridCol w:w="3959"/>
        <w:gridCol w:w="1060"/>
        <w:gridCol w:w="1485"/>
        <w:gridCol w:w="698"/>
      </w:tblGrid>
      <w:tr w14:paraId="078B43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73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21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第一部分：临床试验准备阶段</w:t>
            </w:r>
          </w:p>
        </w:tc>
      </w:tr>
      <w:tr w14:paraId="25A447F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460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E470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95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文件要求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4C2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464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616E6F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A19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EBF1A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药物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/医疗器械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临床试验立项申请表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形式审查表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87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0296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5AB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4779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BF3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7D5D0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药物临床试验批准通知书/批件/医疗器械备案文件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F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C80D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D1A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57C9A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237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AD8B1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人类遗传办相关文件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不涉及人类遗传资源声明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061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BF0B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9EB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E2C55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7D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50B0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组长单位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伦理委员会批件（附成员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表）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E74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4995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2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3E5D9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E4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FD0B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意见/同意函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（附成员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表）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9F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D9F4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C9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B166D7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D71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10DA7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多方协议（已签名）（研究者、申办者、合同研究组织）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97B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600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59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份数</w:t>
            </w:r>
          </w:p>
        </w:tc>
      </w:tr>
      <w:tr w14:paraId="76A9D76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581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C9F91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试验方案及其修正案（已签名）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65F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C591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13D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1781DCF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14A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FB2E3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知情同意书（样表）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18D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盖章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87F8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93C9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73D463A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EFA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22BC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受试者招募广告及其他提供给受试者的书面文件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0D8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7EA0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BB99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7DF0F43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5A1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0C3FE">
            <w:pPr>
              <w:tabs>
                <w:tab w:val="left" w:pos="204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病例报告表（样表）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F8E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0738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7F5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34D57C2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69E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8AF4B">
            <w:pPr>
              <w:tabs>
                <w:tab w:val="left" w:pos="204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研究者手册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347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9CA0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EFA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7DDCD29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D3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586B1">
            <w:pPr>
              <w:tabs>
                <w:tab w:val="left" w:pos="204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受试者保险的相关文件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454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8BFA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E53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587FEE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D34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3555D">
            <w:pPr>
              <w:tabs>
                <w:tab w:val="left" w:pos="204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研究者履历及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资格文件（简历、GCP证书、资格证书）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C6F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B781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A5F20">
            <w:pPr>
              <w:pStyle w:val="8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DF654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6C8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9884C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临床试验有关的检测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参考值和参考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值范围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CCD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C867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C6E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0D2641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CD5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635" w:leftChars="0" w:hanging="63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25E3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实验室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和相关检测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EC7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CC03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E2D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907455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79D6F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955DF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试验用药品的说明（若未在试验方案或研究者手册中说明）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/医疗器械合格检验报告/自检自测报告/注册产品技术要求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FE7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9E36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D5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5BF12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64A13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F2EE0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药物说明书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/产品使用说明书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F09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A950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F11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A6CF7B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F7699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5040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试验用药品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/器械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包装盒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样本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A5D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D85D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400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F2802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678E3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22134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试验用药品/器械及其他相关材料的运送记录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03C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4C97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E4C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50211B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EDC73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DF50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盲法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试验的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揭盲程序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9F8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327B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467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ACA8A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768ED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CD532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试验启动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监查报告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B3E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2042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01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799C1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4200E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4D0C7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申办方资质证明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试验用药物生产企业资质证明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/符合使用的医疗器械生产质量管理规范声明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68A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2AB0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E2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52C0AA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E3997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0F7EB">
            <w:pPr>
              <w:spacing w:line="36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CRO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委托函及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资质证明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CRA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委托函及资质证明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A1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CEEE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921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DB539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8A29A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CEA87"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中心实验室资质证明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其他第三方其他公司资质证明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5D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4D4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BFD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E57DA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4BAE5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45EFC"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临床试验委托函（委托本机构及PI）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D1F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924A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016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29C28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03A6E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03416"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申办者对立项资料真实性声明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71C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5D0A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AB6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0F074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031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第二部分：临床试验进行阶段</w:t>
            </w:r>
          </w:p>
        </w:tc>
      </w:tr>
      <w:tr w14:paraId="64F65F4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0044F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4D7C3">
            <w:pPr>
              <w:spacing w:line="36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国家药监局对试验方案修改及其他文件的许可、备案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ECD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792C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E4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498DB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94A95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86FF3">
            <w:pPr>
              <w:spacing w:line="360" w:lineRule="auto"/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组长单位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伦理委员会批件（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跟踪审查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3E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3D98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01F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F05DA4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B97B0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CC3E5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跟踪审查及文件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5A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1672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B63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67B6AE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BC0E6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DBB54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29-1</w:t>
            </w:r>
          </w:p>
          <w:p w14:paraId="377E19A0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修正案审查</w:t>
            </w:r>
          </w:p>
          <w:p w14:paraId="74920EE0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633FE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591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C068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AB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BCD2D2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2F5EF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CD8B2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A884D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试验方案修正案（已签名）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2E0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DE64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7D7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7700C3C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EB074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77555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42208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知情同意书修订版（样表）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F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571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DE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25E7996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39520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2DC68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92672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招募广告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6A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22ED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D91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2A6B5ED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46109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F00AE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EA73F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提供给受试者的任何书面资料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7A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F0B7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E8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0BDFCC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130B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4372F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1303E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7C3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0919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75C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79982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B35E6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A77F0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29-2</w:t>
            </w:r>
          </w:p>
          <w:p w14:paraId="5B64D62D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修正案审查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07FE4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C12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A419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9AC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86CCA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8BAB5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50510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29F7D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试验方案修正案（已签名）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A1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25CD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9D3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279E0FD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A02DF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8ACDC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DB16F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知情同意书修订版（样表）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4F2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B320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B16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157747A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3B5F9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FA0BA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0D283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招募广告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D4A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F23E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A6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056F4F7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37BA1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519A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BDCA2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提供给受试者的任何书面资料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315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A0D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329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4336DD6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0C28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D266F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11CE9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8C6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C3B9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7E7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66ED40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F3C17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BF6D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29-3</w:t>
            </w:r>
          </w:p>
          <w:p w14:paraId="148A5799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偏离方案审查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105EF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DB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99B7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585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2CAD1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DA410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52D19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A21A0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偏离方案报告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343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D9A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07C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DD873A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47A89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AA676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29-4</w:t>
            </w:r>
          </w:p>
          <w:p w14:paraId="3334D814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偏离方案审查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2E8E2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246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373C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E2A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0197D7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20F22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1F4D4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F1D82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偏离方案报告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9D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FBA4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98A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0CC932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CD91F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2CF51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29-5</w:t>
            </w:r>
          </w:p>
          <w:p w14:paraId="7A6FEAE7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安全性审查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F0357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81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A203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48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24F11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0D9F6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208D6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9173A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SAE/SUSAR/DSUR报告等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B76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ED86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A47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3B99C7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843CE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3DAE4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D88A7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研究者手册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7EF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C649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581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76059B0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4B040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D7DF6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29-6</w:t>
            </w:r>
          </w:p>
          <w:p w14:paraId="4C8F6A7E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安全性审查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5B903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3FE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CD00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21F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8637DB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81F1A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26BB6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93C9B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SAE/SUSAR/DSUR报告、安全性资料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7F7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1DEE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D42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4EBCB8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67081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0DC6E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B0027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研究者手册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D5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8678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E78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版本号</w:t>
            </w:r>
          </w:p>
        </w:tc>
      </w:tr>
      <w:tr w14:paraId="62A83A3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5ED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B1F1F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29-7</w:t>
            </w:r>
          </w:p>
          <w:p w14:paraId="3A0FF6E5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研究进展报告</w:t>
            </w: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1EE52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伦理委员会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40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EC96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E18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8B4CBD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5E9E2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8A6B3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20B61"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研究进展报告、年度报告等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AE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0FBC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312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B6B04E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F43BC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5DFF9">
            <w:p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研究者更新的履历及资格文件及新授权的研究者履历及资格文件（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简历、GCP证书、资格证书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7B8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C37A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EC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C3E763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5FD33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214E6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更新的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临床试验有关的检测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参考值和参考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值范围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728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077F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502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E15235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45BF1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A4257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更新的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医学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实验室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和相关检测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D7C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1C69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A7D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77D0CA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80C65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A6BDC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现场访视外的相关通讯、联络记录（信件、会议、电话记录）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682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4ED7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87E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77F3D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29ABC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DEF1B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研究者职责分工及签名页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2A5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D6A6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BA3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ACF253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8FE6D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7D207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受试者筛选入选表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34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32B6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DCD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CA5257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C00EB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527DF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受试者鉴认代码表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ECC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CA2F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67A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DE67F6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C15D0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14ECF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试验用药品/器械及其他相关材料的运送记录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05B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7D03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4E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CCE912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68A68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A953D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试验用药品/器械相关记录（库存表、发放回收表等）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473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2331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12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4C101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4AA1A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D876E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体液/组织样本相关记录（留存、使用记录等）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B5B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F5CF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16A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A79F4A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112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第三部分：临床试验完成后</w:t>
            </w:r>
          </w:p>
        </w:tc>
      </w:tr>
      <w:tr w14:paraId="02261EE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B8B91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49021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试验用药品/器械相关记录（退回表、运送单、销毁证明等）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68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8AB3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BA9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4B8A5F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14B61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54F2E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研究完成报告（包含伦理委员会意见）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49B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F061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62E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9AC753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35382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4772D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关中心通知函/临床试验结算函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04E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47F6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F2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EC5D00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4369A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4E210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受试者补助相关文件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F19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7CA7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1C1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A1E92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4FDBF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07811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分中心小结表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D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A4FD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09A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DBCCD5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F69DE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5EA48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临床试验总结报告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CE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7443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55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7B3A4F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DDECF">
            <w:pPr>
              <w:numPr>
                <w:ilvl w:val="0"/>
                <w:numId w:val="1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B4E11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72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1CC4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863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F5BBA8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482CD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289CA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46-1</w:t>
            </w:r>
          </w:p>
        </w:tc>
        <w:tc>
          <w:tcPr>
            <w:tcW w:w="49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5520B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55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29AE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35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7C5CD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360C2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C4D85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49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7DE7F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2B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C33D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D4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558A8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E7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受试者文件夹（一位受试者一份）</w:t>
            </w:r>
          </w:p>
        </w:tc>
      </w:tr>
      <w:tr w14:paraId="254B4FC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601E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7220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BF545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文件要求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D6F5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87A9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C2093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983F5">
            <w:pPr>
              <w:numPr>
                <w:ilvl w:val="0"/>
                <w:numId w:val="2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EDB44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签署的知情同意书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F9008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F637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55F2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0BD96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C6B71">
            <w:pPr>
              <w:numPr>
                <w:ilvl w:val="0"/>
                <w:numId w:val="2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ACDD6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原始医疗文件（源文件、医疗记录、病史）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B439B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4B43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9182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9BFA0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EA294">
            <w:pPr>
              <w:numPr>
                <w:ilvl w:val="0"/>
                <w:numId w:val="2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99D35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已签研究者姓名日期的填写完整的病例报告表及修改记录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B2464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151C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CBEE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可刻盘</w:t>
            </w:r>
          </w:p>
        </w:tc>
      </w:tr>
      <w:tr w14:paraId="7CE6AA6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F1B9C">
            <w:pPr>
              <w:numPr>
                <w:ilvl w:val="0"/>
                <w:numId w:val="2"/>
              </w:numPr>
              <w:spacing w:line="360" w:lineRule="auto"/>
              <w:ind w:left="635" w:leftChars="0" w:hanging="63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F60C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CAE9D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471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A420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04D5A6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0F9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6C02D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4-1</w:t>
            </w:r>
          </w:p>
        </w:tc>
        <w:tc>
          <w:tcPr>
            <w:tcW w:w="49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2037A">
            <w:pPr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B5F93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原件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3457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8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  <w:sdt>
              <w:sdt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  <w:id w:val="14745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 w:val="0"/>
                  <w:bCs w:val="0"/>
                  <w:color w:val="auto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NA</w:t>
            </w:r>
          </w:p>
        </w:tc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6C8F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BDB240B">
      <w:pPr>
        <w:tabs>
          <w:tab w:val="left" w:pos="3115"/>
        </w:tabs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 xml:space="preserve">   </w:t>
      </w:r>
    </w:p>
    <w:tbl>
      <w:tblPr>
        <w:tblStyle w:val="6"/>
        <w:tblW w:w="946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0BCCAD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</w:tblPrEx>
        <w:trPr>
          <w:trHeight w:val="916" w:hRule="atLeast"/>
          <w:jc w:val="center"/>
        </w:trPr>
        <w:tc>
          <w:tcPr>
            <w:tcW w:w="9468" w:type="dxa"/>
            <w:tcBorders>
              <w:tl2br w:val="nil"/>
              <w:tr2bl w:val="nil"/>
            </w:tcBorders>
            <w:vAlign w:val="center"/>
          </w:tcPr>
          <w:p w14:paraId="6F004842">
            <w:pPr>
              <w:tabs>
                <w:tab w:val="left" w:pos="3115"/>
              </w:tabs>
              <w:spacing w:line="240" w:lineRule="auto"/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主要研究者签名：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4F1026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468" w:type="dxa"/>
            <w:tcBorders>
              <w:tl2br w:val="nil"/>
              <w:tr2bl w:val="nil"/>
            </w:tcBorders>
            <w:vAlign w:val="center"/>
          </w:tcPr>
          <w:p w14:paraId="3ACAE4A3">
            <w:pPr>
              <w:tabs>
                <w:tab w:val="left" w:pos="3115"/>
              </w:tabs>
              <w:spacing w:line="24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资料管理员签名：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2D0D12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468" w:type="dxa"/>
            <w:tcBorders>
              <w:tl2br w:val="nil"/>
              <w:tr2bl w:val="nil"/>
            </w:tcBorders>
            <w:vAlign w:val="center"/>
          </w:tcPr>
          <w:p w14:paraId="45002A38">
            <w:pPr>
              <w:tabs>
                <w:tab w:val="left" w:pos="3115"/>
              </w:tabs>
              <w:spacing w:line="24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申办方代表签名：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5421EB70">
      <w:pPr>
        <w:tabs>
          <w:tab w:val="left" w:pos="3115"/>
        </w:tabs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 xml:space="preserve">                   </w:t>
      </w:r>
    </w:p>
    <w:p w14:paraId="7F154264">
      <w:pPr>
        <w:tabs>
          <w:tab w:val="left" w:pos="3115"/>
        </w:tabs>
        <w:rPr>
          <w:rFonts w:hint="default" w:eastAsia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72390</wp:posOffset>
                </wp:positionV>
                <wp:extent cx="6034405" cy="3359785"/>
                <wp:effectExtent l="13970" t="13970" r="17145" b="2476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335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68A30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项目名称：</w:t>
                            </w:r>
                          </w:p>
                          <w:p w14:paraId="14B5008C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项目来源：</w:t>
                            </w:r>
                          </w:p>
                          <w:p w14:paraId="58F10C69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主要研究者：</w:t>
                            </w:r>
                          </w:p>
                          <w:p w14:paraId="0E804726">
                            <w:pPr>
                              <w:spacing w:line="36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专业科室：</w:t>
                            </w:r>
                          </w:p>
                          <w:p w14:paraId="3E912074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归档文件盒数：X盒（其中X盒为受试者文件盒）</w:t>
                            </w:r>
                          </w:p>
                          <w:p w14:paraId="027DD2C5">
                            <w:pPr>
                              <w:spacing w:line="360" w:lineRule="auto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序号1-XX存放1号文件盒，.......</w:t>
                            </w:r>
                          </w:p>
                          <w:p w14:paraId="39C9D266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保存年限：20XX年X月-20XX年X月 ，20XX年后需要保存请与机构办联系。</w:t>
                            </w:r>
                          </w:p>
                          <w:p w14:paraId="29C28468">
                            <w:pPr>
                              <w:spacing w:line="360" w:lineRule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0F484FE">
                            <w:pPr>
                              <w:spacing w:line="36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请提供常用/准确/不易更换的申办方联系人及联系方式：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，以便存放时间到期后联系。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5.7pt;height:264.55pt;width:475.15pt;z-index:251660288;mso-width-relative:page;mso-height-relative:page;" fillcolor="#FFFFFF [3201]" filled="t" stroked="t" coordsize="21600,21600" o:gfxdata="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SWPGS2QAAAAgBAAAPAAAAAAAAAAEAIAAAACIAAABkcnMvZG93bnJldi54bWxQ&#10;SwECFAAUAAAACACHTuJAGENiiGgCAADeBAAADgAAAAAAAAABACAAAAAoAQAAZHJzL2Uyb0RvYy54&#10;bWxQSwUGAAAAAAYABgBZAQAAAgYAAAAA&#10;">
                <v:fill on="t" focussize="0,0"/>
                <v:stroke weight="2.25pt" color="#000000 [3213]" linestyle="thinThin" joinstyle="round"/>
                <v:imagedata o:title=""/>
                <o:lock v:ext="edit" aspectratio="f"/>
                <v:textbox>
                  <w:txbxContent>
                    <w:p w14:paraId="7AC68A30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项目名称：</w:t>
                      </w:r>
                    </w:p>
                    <w:p w14:paraId="14B5008C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项目来源：</w:t>
                      </w:r>
                    </w:p>
                    <w:p w14:paraId="58F10C69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主要研究者：</w:t>
                      </w:r>
                    </w:p>
                    <w:p w14:paraId="0E804726">
                      <w:pPr>
                        <w:spacing w:line="36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专业科室：</w:t>
                      </w:r>
                    </w:p>
                    <w:p w14:paraId="3E912074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归档文件盒数：X盒（其中X盒为受试者文件盒）</w:t>
                      </w:r>
                    </w:p>
                    <w:p w14:paraId="027DD2C5">
                      <w:pPr>
                        <w:spacing w:line="360" w:lineRule="auto"/>
                        <w:rPr>
                          <w:rFonts w:hint="default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序号1-XX存放1号文件盒，.......</w:t>
                      </w:r>
                    </w:p>
                    <w:p w14:paraId="39C9D266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保存年限：20XX年X月-20XX年X月 ，20XX年后需要保存请与机构办联系。</w:t>
                      </w:r>
                    </w:p>
                    <w:p w14:paraId="29C28468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0F484FE">
                      <w:pPr>
                        <w:spacing w:line="36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请提供常用/准确/不易更换的申办方联系人及联系方式：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，以便存放时间到期后联系。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宋体"/>
          <w:sz w:val="24"/>
          <w:szCs w:val="24"/>
          <w:lang w:val="en-US" w:eastAsia="zh-CN"/>
        </w:rPr>
        <w:t xml:space="preserve">                                       </w:t>
      </w:r>
    </w:p>
    <w:p w14:paraId="209BF430"/>
    <w:p w14:paraId="73ED6350"/>
    <w:p w14:paraId="265D8297"/>
    <w:p w14:paraId="52EF3159"/>
    <w:p w14:paraId="3609E640"/>
    <w:p w14:paraId="657530D8"/>
    <w:p w14:paraId="24ED102F"/>
    <w:p w14:paraId="55B3BDA5"/>
    <w:p w14:paraId="1DA2E9BD"/>
    <w:p w14:paraId="79BE5E39"/>
    <w:p w14:paraId="4E6D3091"/>
    <w:p w14:paraId="3D6F9BAF"/>
    <w:p w14:paraId="0CFFBF91"/>
    <w:p w14:paraId="621C0492"/>
    <w:p w14:paraId="16BBF379"/>
    <w:p w14:paraId="2597ED2D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0D8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F8B2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3F8B2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E920E">
    <w:pPr>
      <w:pStyle w:val="4"/>
      <w:pBdr>
        <w:bottom w:val="single" w:color="auto" w:sz="4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BA419">
    <w:pPr>
      <w:pStyle w:val="4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lang w:val="en-US"/>
      </w:rPr>
    </w:pPr>
    <w:r>
      <w:rPr>
        <w:rFonts w:hint="default" w:ascii="Times New Roman" w:hAnsi="Times New Roman" w:eastAsia="宋体" w:cs="Times New Roman"/>
        <w:vertAlign w:val="baseline"/>
        <w:lang w:val="en-US" w:eastAsia="zh-CN"/>
      </w:rPr>
      <w:t>临床试验</w:t>
    </w:r>
    <w:r>
      <w:rPr>
        <w:rFonts w:hint="default" w:ascii="Times New Roman" w:hAnsi="Times New Roman" w:cs="Times New Roman"/>
        <w:vertAlign w:val="baseline"/>
        <w:lang w:val="en-US" w:eastAsia="zh-CN"/>
      </w:rPr>
      <w:t>资料</w:t>
    </w:r>
    <w:r>
      <w:rPr>
        <w:rFonts w:hint="default" w:ascii="Times New Roman" w:hAnsi="Times New Roman" w:eastAsia="宋体" w:cs="Times New Roman"/>
        <w:vertAlign w:val="baseline"/>
        <w:lang w:val="en-US" w:eastAsia="zh-CN"/>
      </w:rPr>
      <w:t>管理的标准操作规程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AF-1</w: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-GCP-SOP-30-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2.0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                      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E4B40"/>
    <w:multiLevelType w:val="singleLevel"/>
    <w:tmpl w:val="459E4B40"/>
    <w:lvl w:ilvl="0" w:tentative="0">
      <w:start w:val="1"/>
      <w:numFmt w:val="decimal"/>
      <w:suff w:val="nothing"/>
      <w:lvlText w:val="%1"/>
      <w:lvlJc w:val="left"/>
      <w:pPr>
        <w:ind w:left="635" w:leftChars="0" w:hanging="635" w:firstLineChars="0"/>
      </w:pPr>
      <w:rPr>
        <w:rFonts w:hint="default"/>
      </w:rPr>
    </w:lvl>
  </w:abstractNum>
  <w:abstractNum w:abstractNumId="1">
    <w:nsid w:val="7F93A2D4"/>
    <w:multiLevelType w:val="singleLevel"/>
    <w:tmpl w:val="7F93A2D4"/>
    <w:lvl w:ilvl="0" w:tentative="0">
      <w:start w:val="1"/>
      <w:numFmt w:val="decimal"/>
      <w:suff w:val="nothing"/>
      <w:lvlText w:val="%1"/>
      <w:lvlJc w:val="left"/>
      <w:pPr>
        <w:ind w:left="635" w:leftChars="0" w:hanging="63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OWIwNGFjNTdlYTNmNjJlZmU1NzBiNTc3OGFjODIifQ=="/>
  </w:docVars>
  <w:rsids>
    <w:rsidRoot w:val="39AE1DCA"/>
    <w:rsid w:val="061760CC"/>
    <w:rsid w:val="080443E1"/>
    <w:rsid w:val="0AA70900"/>
    <w:rsid w:val="0B2B0EA7"/>
    <w:rsid w:val="0E602248"/>
    <w:rsid w:val="0E995331"/>
    <w:rsid w:val="1648188E"/>
    <w:rsid w:val="1F620B35"/>
    <w:rsid w:val="206F236E"/>
    <w:rsid w:val="213C4B54"/>
    <w:rsid w:val="230B3956"/>
    <w:rsid w:val="26C63831"/>
    <w:rsid w:val="342B1D46"/>
    <w:rsid w:val="36D72886"/>
    <w:rsid w:val="39AE1DCA"/>
    <w:rsid w:val="444653E8"/>
    <w:rsid w:val="51022EBA"/>
    <w:rsid w:val="57F70E6B"/>
    <w:rsid w:val="6AA46878"/>
    <w:rsid w:val="6D005CB8"/>
    <w:rsid w:val="71FC6F5C"/>
    <w:rsid w:val="725F663E"/>
    <w:rsid w:val="792918BC"/>
    <w:rsid w:val="7A8B02F7"/>
    <w:rsid w:val="7CC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1977</Words>
  <Characters>2130</Characters>
  <Lines>0</Lines>
  <Paragraphs>0</Paragraphs>
  <TotalTime>1</TotalTime>
  <ScaleCrop>false</ScaleCrop>
  <LinksUpToDate>false</LinksUpToDate>
  <CharactersWithSpaces>2260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2023-04-10T07:28:00Z</dcterms:created>
  <dc:creator>嘿，嘿，嘿</dc:creator>
  <cp:lastModifiedBy>嘿，嘿，嘿</cp:lastModifiedBy>
  <dcterms:modified xsi:type="dcterms:W3CDTF">2025-07-29T07:44:40Z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A2E62F1AB2F7420C92E09EEFCE2C728F_11</vt:lpwstr>
  </property>
  <property fmtid="{D5CDD505-2E9C-101B-9397-08002B2CF9AE}" pid="4" name="KSOTemplateDocerSaveRecord">
    <vt:lpwstr>eyJoZGlkIjoiNjI5OTU3Y2M5YjM3YzNjOTM0ZWUzNDFlNjE1ZjVmYTciLCJ1c2VySWQiOiIxOTI1MDY2NjQifQ==</vt:lpwstr>
  </property>
</Properties>
</file>