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Style w:val="5"/>
          <w:rFonts w:hint="eastAsia"/>
          <w:lang w:val="en-US" w:eastAsia="zh-CN"/>
        </w:rPr>
        <w:t>呼吸机基本需求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一、主要用途：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主要用于各种原因引起的急性呼吸衰竭，包括呼吸窘迫综合症、慢性呼吸衰竭急性加剧等，适用于重症医学科及呼吸与危重症学科等科室危重病人救治。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</w:t>
      </w: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基本需求指标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numPr>
          <w:ilvl w:val="0"/>
          <w:numId w:val="0"/>
        </w:numPr>
        <w:spacing w:line="480" w:lineRule="auto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</w:t>
      </w: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具备有创和无创模式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numPr>
          <w:ilvl w:val="0"/>
          <w:numId w:val="0"/>
        </w:numPr>
        <w:spacing w:line="480" w:lineRule="auto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2、具备通气模式，可用于无自主呼吸直至有自主呼吸的病人,机器可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根据病人状态自动调节潮气量、呼吸频率、吸呼比等。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3、具备数据采集功能。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4、具备自主呼吸试验、</w:t>
      </w:r>
      <w:r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氧气浓度监测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功能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6、具备其他基础使用及高端功能等。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1、主机、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台车、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流量传感器、湿化器、呼气阀、配套模块、配套管理及耗材等。</w:t>
      </w:r>
    </w:p>
    <w:p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其他须配套的设备附件及耗材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0303F39"/>
    <w:rsid w:val="0AC7549A"/>
    <w:rsid w:val="0AF01D52"/>
    <w:rsid w:val="0CF91078"/>
    <w:rsid w:val="0DB31367"/>
    <w:rsid w:val="148F7029"/>
    <w:rsid w:val="15DC3949"/>
    <w:rsid w:val="15E11B06"/>
    <w:rsid w:val="18FE477D"/>
    <w:rsid w:val="1BCB7629"/>
    <w:rsid w:val="1BD23C9F"/>
    <w:rsid w:val="1DBF7A2B"/>
    <w:rsid w:val="1E9D67E6"/>
    <w:rsid w:val="24184152"/>
    <w:rsid w:val="266B4172"/>
    <w:rsid w:val="28D9666D"/>
    <w:rsid w:val="2D3622E0"/>
    <w:rsid w:val="2DE0049D"/>
    <w:rsid w:val="2E224612"/>
    <w:rsid w:val="34FA169D"/>
    <w:rsid w:val="36767BF1"/>
    <w:rsid w:val="3707386B"/>
    <w:rsid w:val="378651F3"/>
    <w:rsid w:val="382D2531"/>
    <w:rsid w:val="39C3314D"/>
    <w:rsid w:val="3AC36469"/>
    <w:rsid w:val="3AC977BA"/>
    <w:rsid w:val="3B1A266D"/>
    <w:rsid w:val="3B5F6EA5"/>
    <w:rsid w:val="3D0A1093"/>
    <w:rsid w:val="3F337BD1"/>
    <w:rsid w:val="3F54081B"/>
    <w:rsid w:val="42AF5FCE"/>
    <w:rsid w:val="43A062AD"/>
    <w:rsid w:val="43AA0EDA"/>
    <w:rsid w:val="443469F5"/>
    <w:rsid w:val="47694C08"/>
    <w:rsid w:val="47D12ED9"/>
    <w:rsid w:val="48284AC3"/>
    <w:rsid w:val="483100AC"/>
    <w:rsid w:val="48627FD5"/>
    <w:rsid w:val="48EB7FCA"/>
    <w:rsid w:val="497C50C6"/>
    <w:rsid w:val="49CB1BAA"/>
    <w:rsid w:val="4A5676C5"/>
    <w:rsid w:val="4B076C12"/>
    <w:rsid w:val="4B294DDA"/>
    <w:rsid w:val="4C891FD4"/>
    <w:rsid w:val="4E1F33F5"/>
    <w:rsid w:val="4F764366"/>
    <w:rsid w:val="5208399B"/>
    <w:rsid w:val="536C44BD"/>
    <w:rsid w:val="54501629"/>
    <w:rsid w:val="590C4B1D"/>
    <w:rsid w:val="5F447FDD"/>
    <w:rsid w:val="61B34FA6"/>
    <w:rsid w:val="61C64CD9"/>
    <w:rsid w:val="627B0243"/>
    <w:rsid w:val="64B072E7"/>
    <w:rsid w:val="65515201"/>
    <w:rsid w:val="656E190F"/>
    <w:rsid w:val="696A4AE4"/>
    <w:rsid w:val="69DB4DB1"/>
    <w:rsid w:val="6A1A02B8"/>
    <w:rsid w:val="6D652494"/>
    <w:rsid w:val="70BD199D"/>
    <w:rsid w:val="73D56FFD"/>
    <w:rsid w:val="756D3991"/>
    <w:rsid w:val="76F74FBE"/>
    <w:rsid w:val="78774B27"/>
    <w:rsid w:val="79F364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307</Characters>
  <Paragraphs>18</Paragraphs>
  <TotalTime>4</TotalTime>
  <ScaleCrop>false</ScaleCrop>
  <LinksUpToDate>false</LinksUpToDate>
  <CharactersWithSpaces>307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dcterms:modified xsi:type="dcterms:W3CDTF">2025-04-24T07:39:46Z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52E8DCDBE9F949DBB166BF2EF7CAD09C_13</vt:lpwstr>
  </property>
</Properties>
</file>