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lang w:val="en-US" w:eastAsia="zh-CN"/>
        </w:rPr>
      </w:pPr>
      <w:r>
        <w:rPr>
          <w:rStyle w:val="5"/>
          <w:rFonts w:hint="eastAsia"/>
          <w:lang w:val="en-US" w:eastAsia="zh-CN"/>
        </w:rPr>
        <w:t>医用空气加压氧舱基本需求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both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主要用途：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both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用于煤气、硫化氢、沼气等有害气体中毒，还可以用干治疗神经系统疾病和脑血管病，如脑损伤、脑出血;此外突发性耳、糖尿病引起的坏疽等均为高压氧的适应症。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both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基本需求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：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ind w:leftChars="0"/>
        <w:jc w:val="both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医用空气加压氧舱的设计、制造、安装、检验、验收等必须符合相关压力容器及医用空气加压氧舱的行业标准。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ind w:leftChars="0"/>
        <w:jc w:val="both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治疗人数≥26人。</w:t>
      </w:r>
      <w:bookmarkStart w:id="0" w:name="_GoBack"/>
      <w:bookmarkEnd w:id="0"/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ind w:leftChars="0"/>
        <w:jc w:val="both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具备多个观察窗、舱门。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ind w:leftChars="0"/>
        <w:jc w:val="both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具备照明功能，含多个照明装置，满足照明要求。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ind w:leftChars="0"/>
        <w:jc w:val="both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具备应急泄压功能。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both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2、具备其他基础使用功能等。</w:t>
      </w: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三、基本配置：</w:t>
      </w: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default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1、医用空气加压氧舱舱体、门、座椅、观察窗、照明系统、摄像系统、应急泄压阀、排风系统、排气系统等等。</w:t>
      </w:r>
    </w:p>
    <w:p>
      <w:pPr>
        <w:widowControl w:val="0"/>
        <w:numPr>
          <w:ilvl w:val="0"/>
          <w:numId w:val="0"/>
        </w:numPr>
        <w:bidi w:val="0"/>
        <w:ind w:leftChars="0"/>
        <w:jc w:val="both"/>
        <w:rPr>
          <w:rFonts w:hint="default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2、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其他须配套的设备、附件及耗材</w:t>
      </w: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>
      <w:pPr>
        <w:rPr>
          <w:rFonts w:hint="default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备注：院内调研基本需求仅做市场调研论证用，允许负偏离，需提供正负偏离表，最终参数以公开招标为准。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DCB40C"/>
    <w:multiLevelType w:val="singleLevel"/>
    <w:tmpl w:val="10DCB40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82E058F"/>
    <w:multiLevelType w:val="singleLevel"/>
    <w:tmpl w:val="382E058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2MTlkMDJkNzRlNmUyNjMyMzg0ZDExMWQzMDBiNjQifQ=="/>
    <w:docVar w:name="KSO_WPS_MARK_KEY" w:val="39346746-b8b8-4dc9-bdaf-625d065db5ec"/>
  </w:docVars>
  <w:rsids>
    <w:rsidRoot w:val="00000000"/>
    <w:rsid w:val="069C40D7"/>
    <w:rsid w:val="074C1FD0"/>
    <w:rsid w:val="0C7D0506"/>
    <w:rsid w:val="15E11B06"/>
    <w:rsid w:val="1BCB7629"/>
    <w:rsid w:val="1BD23C9F"/>
    <w:rsid w:val="20552528"/>
    <w:rsid w:val="24184152"/>
    <w:rsid w:val="27A43A0D"/>
    <w:rsid w:val="28D9666D"/>
    <w:rsid w:val="3707386B"/>
    <w:rsid w:val="3AC36469"/>
    <w:rsid w:val="3AC977BA"/>
    <w:rsid w:val="42274495"/>
    <w:rsid w:val="49B67FF2"/>
    <w:rsid w:val="4A5676C5"/>
    <w:rsid w:val="4B076C12"/>
    <w:rsid w:val="4F764366"/>
    <w:rsid w:val="58A12201"/>
    <w:rsid w:val="5BD5519F"/>
    <w:rsid w:val="5F447FDD"/>
    <w:rsid w:val="624C78D4"/>
    <w:rsid w:val="65515201"/>
    <w:rsid w:val="656E190F"/>
    <w:rsid w:val="671F562F"/>
    <w:rsid w:val="684D25FD"/>
    <w:rsid w:val="6D2F675F"/>
    <w:rsid w:val="6D652494"/>
    <w:rsid w:val="6EDD3662"/>
    <w:rsid w:val="73D56FFD"/>
    <w:rsid w:val="7F1C49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qFormat/>
    <w:uiPriority w:val="0"/>
  </w:style>
  <w:style w:type="table" w:default="1" w:styleId="3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"/>
    <w:link w:val="2"/>
    <w:qFormat/>
    <w:uiPriority w:val="0"/>
    <w:rPr>
      <w:rFonts w:ascii="Arial" w:hAnsi="Arial" w:eastAsia="黑体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325</Words>
  <Characters>326</Characters>
  <Paragraphs>18</Paragraphs>
  <TotalTime>0</TotalTime>
  <ScaleCrop>false</ScaleCrop>
  <LinksUpToDate>false</LinksUpToDate>
  <CharactersWithSpaces>326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</dc:creator>
  <cp:lastModifiedBy>：</cp:lastModifiedBy>
  <cp:lastPrinted>2025-04-23T01:31:17Z</cp:lastPrinted>
  <dcterms:modified xsi:type="dcterms:W3CDTF">2025-04-23T01:33:47Z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52E8DCDBE9F949DBB166BF2EF7CAD09C_13</vt:lpwstr>
  </property>
</Properties>
</file>