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>附</w:t>
      </w:r>
      <w:r>
        <w:rPr>
          <w:rFonts w:hint="eastAsia" w:ascii="Times New Roman" w:hAnsi="Times New Roman" w:cs="Times New Roman"/>
          <w:b w:val="0"/>
          <w:bCs w:val="0"/>
          <w:sz w:val="24"/>
          <w:lang w:val="en-US" w:eastAsia="zh-CN"/>
        </w:rPr>
        <w:t>录2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临床试验必备文件核对交接表</w:t>
      </w:r>
    </w:p>
    <w:tbl>
      <w:tblPr>
        <w:tblStyle w:val="4"/>
        <w:tblW w:w="9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875"/>
        <w:gridCol w:w="39"/>
        <w:gridCol w:w="3548"/>
        <w:gridCol w:w="1313"/>
        <w:gridCol w:w="562"/>
        <w:gridCol w:w="588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18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项目名称：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项目负责人：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6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必备文件</w:t>
            </w:r>
          </w:p>
        </w:tc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文件形式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检查结果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6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有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6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91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一、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临床试验准备阶段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研究者手册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试验方案及其修正案（已签名）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病例报告表（样表）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知情同意书（样表）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财务规定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受试者保险的相关文件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多方协议（已签名）（研究者、申办者、合同研究组织）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40"/>
              </w:tabs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组长单位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伦理委员会批件（附成员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表）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40"/>
              </w:tabs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本中心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伦理委员会批件（附成员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表）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040"/>
              </w:tabs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人类遗传资源办公室相关文件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药物临床试验立项申请表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药物临床试验形式审查表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受试者招募广告及其他提供给受试者的书面文件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国家药品监督管理局批件或受理通知书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研究者履历及相关文件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firstLine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-1</w:t>
            </w:r>
          </w:p>
        </w:tc>
        <w:tc>
          <w:tcPr>
            <w:tcW w:w="3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研究者履历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-2</w:t>
            </w:r>
          </w:p>
        </w:tc>
        <w:tc>
          <w:tcPr>
            <w:tcW w:w="3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研究者签字样张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-3</w:t>
            </w:r>
          </w:p>
        </w:tc>
        <w:tc>
          <w:tcPr>
            <w:tcW w:w="3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其他相关文件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临床试验有关的实验室检测正常值范围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医学或实验室操作的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资质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证明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4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试验用药物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17-1</w:t>
            </w:r>
          </w:p>
        </w:tc>
        <w:tc>
          <w:tcPr>
            <w:tcW w:w="3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试验用药品的说明（若未在试验方案或研究者手册中说明）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17-2</w:t>
            </w:r>
          </w:p>
        </w:tc>
        <w:tc>
          <w:tcPr>
            <w:tcW w:w="3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试验用药品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的标签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17-3</w:t>
            </w:r>
          </w:p>
        </w:tc>
        <w:tc>
          <w:tcPr>
            <w:tcW w:w="3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试验用药品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与试验相关物资的运货单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17-4</w:t>
            </w:r>
          </w:p>
        </w:tc>
        <w:tc>
          <w:tcPr>
            <w:tcW w:w="3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试验药物的药检证明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设盲试验的破盲规程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19-1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临床试验启动前培训记录表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启动会记录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19-2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培训记录（签到表）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19-3</w:t>
            </w:r>
          </w:p>
        </w:tc>
        <w:tc>
          <w:tcPr>
            <w:tcW w:w="3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研究者职责分工及签名页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监查员监查计划及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试验启动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监查报告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其他：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firstLine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21-1</w:t>
            </w:r>
          </w:p>
        </w:tc>
        <w:tc>
          <w:tcPr>
            <w:tcW w:w="3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申办方资质证明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firstLine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21-2</w:t>
            </w:r>
          </w:p>
        </w:tc>
        <w:tc>
          <w:tcPr>
            <w:tcW w:w="3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试验用药物生产企业资质证明（如适用）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firstLine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21-3</w:t>
            </w:r>
          </w:p>
        </w:tc>
        <w:tc>
          <w:tcPr>
            <w:tcW w:w="3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CRO资质证明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firstLine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21-4</w:t>
            </w:r>
          </w:p>
        </w:tc>
        <w:tc>
          <w:tcPr>
            <w:tcW w:w="3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中心实验室资质证明（如适用）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firstLine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21-5</w:t>
            </w:r>
          </w:p>
        </w:tc>
        <w:tc>
          <w:tcPr>
            <w:tcW w:w="3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其他第三方其他公司资质证明（如适用）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firstLine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21-6</w:t>
            </w:r>
          </w:p>
        </w:tc>
        <w:tc>
          <w:tcPr>
            <w:tcW w:w="3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临床试验委托函（委托本机构及PI）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firstLine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21-7</w:t>
            </w:r>
          </w:p>
        </w:tc>
        <w:tc>
          <w:tcPr>
            <w:tcW w:w="3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药物说明书（如适用）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firstLine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21-8</w:t>
            </w:r>
          </w:p>
        </w:tc>
        <w:tc>
          <w:tcPr>
            <w:tcW w:w="3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CRA相关资料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firstLine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21-9</w:t>
            </w:r>
          </w:p>
        </w:tc>
        <w:tc>
          <w:tcPr>
            <w:tcW w:w="3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申办者对立项资料真实性声明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二、临床试验进行阶段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研究者手册更新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6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其他文件（方案、病例报告表、知情同意书、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国家局对修改文件的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书面情况通知）的更新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6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本中心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伦理委员会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对更新的内容审查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批件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6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新研究者的履历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和资格文件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及签字样张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6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医学、试验室检查的正常范围更新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及资质证明更新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6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试验用药品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与试验相关物资的运货单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46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试验用药品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的药检报告</w:t>
            </w:r>
          </w:p>
        </w:tc>
        <w:tc>
          <w:tcPr>
            <w:tcW w:w="0" w:type="auto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6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监查访视报告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若有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现场访视外的相关通讯、联络记录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已签名的知情同意书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原始医疗文件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firstLine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32-1</w:t>
            </w:r>
          </w:p>
        </w:tc>
        <w:tc>
          <w:tcPr>
            <w:tcW w:w="35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研究病历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firstLine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32-2</w:t>
            </w:r>
          </w:p>
        </w:tc>
        <w:tc>
          <w:tcPr>
            <w:tcW w:w="35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住院病历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firstLine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32-3</w:t>
            </w:r>
          </w:p>
        </w:tc>
        <w:tc>
          <w:tcPr>
            <w:tcW w:w="35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门诊病历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病例报告表（已填写、签名、注明日期）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研究者致申办者的严重不良事件报告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35-1</w:t>
            </w:r>
          </w:p>
        </w:tc>
        <w:tc>
          <w:tcPr>
            <w:tcW w:w="35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申办者致药监局、伦理委员会的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SUSAR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报告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35-2</w:t>
            </w:r>
          </w:p>
        </w:tc>
        <w:tc>
          <w:tcPr>
            <w:tcW w:w="35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通报的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其他安全性资料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中期或年度报告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受试者鉴认代码表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受试者筛选表与入选表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试验用药品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登记表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firstLine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-1</w:t>
            </w:r>
          </w:p>
        </w:tc>
        <w:tc>
          <w:tcPr>
            <w:tcW w:w="35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试验用药品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接收登记表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firstLine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-2</w:t>
            </w:r>
          </w:p>
        </w:tc>
        <w:tc>
          <w:tcPr>
            <w:tcW w:w="35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试验用药品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保存记录表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firstLine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-3</w:t>
            </w:r>
          </w:p>
        </w:tc>
        <w:tc>
          <w:tcPr>
            <w:tcW w:w="35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  <w:szCs w:val="21"/>
                <w:lang w:eastAsia="zh-CN"/>
              </w:rPr>
              <w:t>试验用药品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  <w:szCs w:val="21"/>
              </w:rPr>
              <w:t>发放、回收、返还登记表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专业组层面质控报告表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机构层面质控报告表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其他：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firstLine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42-1</w:t>
            </w:r>
          </w:p>
        </w:tc>
        <w:tc>
          <w:tcPr>
            <w:tcW w:w="358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SMO资质证明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firstLine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42-2</w:t>
            </w:r>
          </w:p>
        </w:tc>
        <w:tc>
          <w:tcPr>
            <w:tcW w:w="358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CRC相关资料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firstLine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42-3</w:t>
            </w:r>
          </w:p>
        </w:tc>
        <w:tc>
          <w:tcPr>
            <w:tcW w:w="358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体液/组织样本留存记录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8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三、临床试验完成阶段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试验药物销毁证明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（若在临床试验机构销毁）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完成试验受试者编码目录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稽查证明件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若需要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试验结束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监查报告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若有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研究者向伦理委员会提交的试验完成文件及临床试验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总结报告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其他：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9188" w:type="dxa"/>
            <w:gridSpan w:val="8"/>
            <w:noWrap w:val="0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机构资料管理员签名：                  CRA签名：              研究者签名：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日期：                                日期：                   日期：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b/>
        <w:bCs/>
        <w:sz w:val="24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-48260</wp:posOffset>
          </wp:positionH>
          <wp:positionV relativeFrom="page">
            <wp:posOffset>243840</wp:posOffset>
          </wp:positionV>
          <wp:extent cx="726440" cy="688340"/>
          <wp:effectExtent l="0" t="0" r="16510" b="16510"/>
          <wp:wrapNone/>
          <wp:docPr id="2" name="图片 3" descr="微信图片_20191028102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 descr="微信图片_2019102810223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44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C8BB32"/>
    <w:multiLevelType w:val="singleLevel"/>
    <w:tmpl w:val="86C8BB3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0OWIwNGFjNTdlYTNmNjJlZmU1NzBiNTc3OGFjODIifQ=="/>
  </w:docVars>
  <w:rsids>
    <w:rsidRoot w:val="00000000"/>
    <w:rsid w:val="1E89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1046</Words>
  <Characters>1151</Characters>
  <Lines>0</Lines>
  <Paragraphs>0</Paragraphs>
  <TotalTime>0</TotalTime>
  <ScaleCrop>false</ScaleCrop>
  <LinksUpToDate>false</LinksUpToDate>
  <CharactersWithSpaces>1234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2023-04-10T07:38:47Z</dcterms:created>
  <dc:creator>Administrator</dc:creator>
  <cp:lastModifiedBy>嘿，嘿，嘿</cp:lastModifiedBy>
  <dcterms:modified xsi:type="dcterms:W3CDTF">2023-04-10T07:39:20Z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7A592146D4AB418786A1669259A3F648_12</vt:lpwstr>
  </property>
</Properties>
</file>